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76" w:rsidRPr="00622A76" w:rsidRDefault="00622A76" w:rsidP="0062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bookmarkEnd w:id="0"/>
      <w:r w:rsidRPr="00622A76">
        <w:rPr>
          <w:rFonts w:ascii="Times New Roman" w:eastAsia="Times New Roman" w:hAnsi="Times New Roman" w:cs="Times New Roman"/>
          <w:b/>
          <w:bCs/>
          <w:i/>
          <w:iCs/>
          <w:color w:val="AD3300"/>
          <w:sz w:val="36"/>
          <w:szCs w:val="36"/>
        </w:rPr>
        <w:t>Памятка по основам компьютерной безопасности для родителей</w:t>
      </w:r>
    </w:p>
    <w:p w:rsidR="00622A76" w:rsidRPr="00622A76" w:rsidRDefault="00622A76" w:rsidP="00622A7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22A76">
        <w:rPr>
          <w:rFonts w:ascii="Times New Roman" w:eastAsia="Times New Roman" w:hAnsi="Times New Roman" w:cs="Times New Roman"/>
          <w:sz w:val="36"/>
          <w:szCs w:val="36"/>
        </w:rPr>
        <w:br/>
      </w:r>
      <w:r w:rsidRPr="00622A76"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09675" cy="1000125"/>
            <wp:effectExtent l="19050" t="0" r="9525" b="0"/>
            <wp:wrapSquare wrapText="bothSides"/>
            <wp:docPr id="2" name="Рисунок 2" descr="http://murman-school33.ucoz.ru/2010-2011/oformlenie/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urman-school33.ucoz.ru/2010-2011/oformlenie/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t>Эксперты по компьютерной безопасности разработали памятку для родителей, которая призвана защитить детей от сетевых угроз и сделать пользование Интернетом максимально полезным. Велосипеда специалисты не придумали, а рекомендации сводятся к очевидным и простым правилам. Впрочем, их не всегда удается соблюдать в реальной жизни.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</w:r>
      <w:r w:rsidRPr="00622A76">
        <w:rPr>
          <w:rFonts w:ascii="Times New Roman" w:eastAsia="Times New Roman" w:hAnsi="Times New Roman" w:cs="Times New Roman"/>
          <w:b/>
          <w:bCs/>
          <w:color w:val="AD3300"/>
          <w:sz w:val="36"/>
          <w:szCs w:val="36"/>
        </w:rPr>
        <w:t>Правило 1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t xml:space="preserve">. Внимательно относитесь к действиям ваших детей в «мировой паутине»: 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  <w:t>· Не отправляйте детей в «свободное плавание» по Интернету. Старайтесь активно участвовать в общении ребенка с Интернетом, особенно на этапе освоения.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  <w:t xml:space="preserve">· Беседуйте с ребенком о том, что нового для себя он узнает с помощью Интернета и как вовремя предупредить угрозы. 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</w:r>
      <w:r w:rsidRPr="00622A76">
        <w:rPr>
          <w:rFonts w:ascii="Times New Roman" w:eastAsia="Times New Roman" w:hAnsi="Times New Roman" w:cs="Times New Roman"/>
          <w:b/>
          <w:bCs/>
          <w:color w:val="AD3300"/>
          <w:sz w:val="36"/>
          <w:szCs w:val="36"/>
        </w:rPr>
        <w:t>Правило 2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t xml:space="preserve">. Информируйте ребенка о возможностях и опасностях, которые несет в себе сеть: 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  <w:t xml:space="preserve">· Объясните ребенку, что в Интернете, как и в жизни, встречаются и хорошие, и плохие люди. Объясните, что если ребенок столкнулся с негативом или насилием от другого пользователя Интернета, ему нужно сообщить об этом близким людям. 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  <w:t xml:space="preserve">· Научите ребенка искать нужную ему информацию и проверять ее, в том числе с вашей помощью. 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  <w:t xml:space="preserve">· Научите ребенка внимательно относиться к скачиванию платной информации и получению платных услуг из Интернета, особенно путем отправки </w:t>
      </w:r>
      <w:proofErr w:type="spellStart"/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t>sms</w:t>
      </w:r>
      <w:proofErr w:type="spellEnd"/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t>,— во избежание потери денег.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  <w:t xml:space="preserve">· Сформируйте список </w:t>
      </w:r>
      <w:proofErr w:type="gramStart"/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t>полезных</w:t>
      </w:r>
      <w:proofErr w:type="gramEnd"/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t xml:space="preserve">, интересных, безопасных 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lastRenderedPageBreak/>
        <w:t xml:space="preserve">ресурсов, которыми может пользоваться Ваш ребенок, и посоветуйте их использовать. 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</w:r>
      <w:r w:rsidRPr="00622A76">
        <w:rPr>
          <w:rFonts w:ascii="Times New Roman" w:eastAsia="Times New Roman" w:hAnsi="Times New Roman" w:cs="Times New Roman"/>
          <w:b/>
          <w:bCs/>
          <w:color w:val="AD3300"/>
          <w:sz w:val="36"/>
          <w:szCs w:val="36"/>
        </w:rPr>
        <w:t>Правило 3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t xml:space="preserve">. Выберите удобную форму контроля пребывания вашего ребенка в Сети: 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  <w:t>· Установите на ваш компьютер необходимое программное обеспечение с функциями "родительского контроля".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  <w:t xml:space="preserve">Информацию по данному вопросу можно почерпнуть на портале </w:t>
      </w:r>
      <w:hyperlink r:id="rId6" w:tgtFrame="blank" w:history="1">
        <w:r w:rsidRPr="00622A76">
          <w:rPr>
            <w:rFonts w:ascii="Times New Roman" w:eastAsia="Times New Roman" w:hAnsi="Times New Roman" w:cs="Times New Roman"/>
            <w:color w:val="000080"/>
            <w:sz w:val="36"/>
            <w:szCs w:val="36"/>
            <w:u w:val="single"/>
          </w:rPr>
          <w:t>информационно-аналитического центра</w:t>
        </w:r>
      </w:hyperlink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t>.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  <w:t>· Если ваш ребенок — учащийся младших классов и остается часто дома один, ограничьте время пребывания вашего ребенка в Интернете.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  <w:t xml:space="preserve">· Если компьютер используется всеми членами семьи, установите его в месте, доступном для всех членов семьи, а не в комнате ребенка. 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  <w:t xml:space="preserve">· Создавайте разные учетные записи на вашем компьютере для взрослых и детей. Это поможет не только обезопасить ребенка, но и сохранить ваши личные данные. 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  <w:t>· 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</w:r>
      <w:r w:rsidRPr="00622A76">
        <w:rPr>
          <w:rFonts w:ascii="Times New Roman" w:eastAsia="Times New Roman" w:hAnsi="Times New Roman" w:cs="Times New Roman"/>
          <w:b/>
          <w:bCs/>
          <w:color w:val="AD3300"/>
          <w:sz w:val="36"/>
          <w:szCs w:val="36"/>
        </w:rPr>
        <w:t>Правило 4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t xml:space="preserve">. Регулярно повышайте уровень компьютерной грамотности, чтобы знать, как обеспечить безопасность детей: 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  <w:t xml:space="preserve">· Используйте удобные возможности повышения уровня компьютерной и </w:t>
      </w:r>
      <w:proofErr w:type="gramStart"/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t>интернет-грамотности</w:t>
      </w:r>
      <w:proofErr w:type="gramEnd"/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t xml:space="preserve">, например, посещение курсов, чтение специальной литературы, консультации с экспертами. 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  <w:t xml:space="preserve">· Знакомьте всех членов вашей семьи с базовыми принципами безопасной работы на компьютере и в 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lastRenderedPageBreak/>
        <w:t>Интернете.</w:t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</w:r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br/>
        <w:t xml:space="preserve">На </w:t>
      </w:r>
      <w:hyperlink r:id="rId7" w:anchor="_ftn1" w:tgtFrame="blank" w:history="1">
        <w:r w:rsidRPr="00622A76">
          <w:rPr>
            <w:rFonts w:ascii="Times New Roman" w:eastAsia="Times New Roman" w:hAnsi="Times New Roman" w:cs="Times New Roman"/>
            <w:color w:val="000080"/>
            <w:sz w:val="36"/>
            <w:szCs w:val="36"/>
            <w:u w:val="single"/>
          </w:rPr>
          <w:t>компьютерном информационном портале</w:t>
        </w:r>
      </w:hyperlink>
      <w:r w:rsidRPr="00622A76">
        <w:rPr>
          <w:rFonts w:ascii="Times New Roman" w:eastAsia="Times New Roman" w:hAnsi="Times New Roman" w:cs="Times New Roman"/>
          <w:color w:val="AD3300"/>
          <w:sz w:val="36"/>
          <w:szCs w:val="36"/>
        </w:rPr>
        <w:t xml:space="preserve"> специалисты обращаются к родителям: "Следует понимать, что подключаясь к Интернету, ваш ребенок встречается с целым рядом угроз, о которых он может даже и не подозревать. Объяснить ему это обязаны родители перед тем, как разрешить ему выход в Интернет. Не стоит думать, что Интернет – это безопасное место, в котором ваши дети могут чувствовать себя защищенными. Надеемся, что вы понимаете, что использование только средств воспитательной работы без организации действенного контроля – это практически бесполезное занятие. Точно так же как и использование репрессивных средств контроля без организации воспитательной работы. Только в единстве данных средств вы сможете помочь вашим детям чувствовать себя в безопасности и оградить их от влияния злоумышленников". На этом web-ресурсе можно ознакомиться с практическими советами по вопросу "безопасного Интернета".</w:t>
      </w:r>
    </w:p>
    <w:p w:rsidR="008F7575" w:rsidRDefault="008F7575"/>
    <w:sectPr w:rsidR="008F7575" w:rsidSect="008F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76"/>
    <w:rsid w:val="0009604F"/>
    <w:rsid w:val="00622A76"/>
    <w:rsid w:val="008F7575"/>
    <w:rsid w:val="00BB7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2A76"/>
    <w:rPr>
      <w:b/>
      <w:bCs/>
    </w:rPr>
  </w:style>
  <w:style w:type="character" w:styleId="a4">
    <w:name w:val="Hyperlink"/>
    <w:basedOn w:val="a0"/>
    <w:uiPriority w:val="99"/>
    <w:semiHidden/>
    <w:unhideWhenUsed/>
    <w:rsid w:val="00622A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2A76"/>
    <w:rPr>
      <w:b/>
      <w:bCs/>
    </w:rPr>
  </w:style>
  <w:style w:type="character" w:styleId="a4">
    <w:name w:val="Hyperlink"/>
    <w:basedOn w:val="a0"/>
    <w:uiPriority w:val="99"/>
    <w:semiHidden/>
    <w:unhideWhenUsed/>
    <w:rsid w:val="00622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8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zone.net/621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nti-malware.ru/parental_control_test_201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2018-07-20T04:44:00Z</dcterms:created>
  <dcterms:modified xsi:type="dcterms:W3CDTF">2018-07-20T04:44:00Z</dcterms:modified>
</cp:coreProperties>
</file>